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B0" w:rsidRPr="00E014B0" w:rsidRDefault="00E014B0" w:rsidP="00E014B0">
      <w:pPr>
        <w:spacing w:line="500" w:lineRule="exact"/>
        <w:jc w:val="center"/>
        <w:rPr>
          <w:rFonts w:ascii="华文中宋" w:eastAsia="华文中宋" w:hAnsi="华文中宋" w:cs="Arial"/>
          <w:b/>
          <w:noProof/>
          <w:sz w:val="32"/>
          <w:szCs w:val="32"/>
          <w:lang w:eastAsia="zh-TW"/>
        </w:rPr>
      </w:pPr>
      <w:r w:rsidRPr="00E014B0">
        <w:rPr>
          <w:rFonts w:ascii="华文中宋" w:eastAsia="华文中宋" w:hAnsi="华文中宋" w:cs="Arial" w:hint="eastAsia"/>
          <w:b/>
          <w:noProof/>
          <w:sz w:val="32"/>
          <w:szCs w:val="32"/>
          <w:lang w:eastAsia="zh-TW"/>
        </w:rPr>
        <w:t>《沿途有你》</w:t>
      </w:r>
      <w:r w:rsidRPr="00E014B0">
        <w:rPr>
          <w:rFonts w:ascii="华文中宋" w:eastAsia="华文中宋" w:hAnsi="华文中宋" w:cs="Arial"/>
          <w:b/>
          <w:noProof/>
          <w:sz w:val="32"/>
          <w:szCs w:val="32"/>
          <w:lang w:eastAsia="zh-TW"/>
        </w:rPr>
        <w:t>第三集</w:t>
      </w:r>
    </w:p>
    <w:p w:rsidR="00E014B0" w:rsidRPr="00E014B0" w:rsidRDefault="00E014B0" w:rsidP="00E014B0">
      <w:pPr>
        <w:spacing w:line="500" w:lineRule="exact"/>
        <w:jc w:val="center"/>
        <w:rPr>
          <w:rFonts w:ascii="华文中宋" w:eastAsia="华文中宋" w:hAnsi="华文中宋" w:cs="Arial"/>
          <w:b/>
          <w:noProof/>
          <w:sz w:val="36"/>
          <w:szCs w:val="36"/>
          <w:lang w:eastAsia="zh-TW"/>
        </w:rPr>
      </w:pPr>
      <w:r w:rsidRPr="00E014B0">
        <w:rPr>
          <w:rFonts w:ascii="华文中宋" w:eastAsia="华文中宋" w:hAnsi="华文中宋" w:cs="Arial"/>
          <w:b/>
          <w:noProof/>
          <w:sz w:val="36"/>
          <w:szCs w:val="36"/>
          <w:lang w:eastAsia="zh-TW"/>
        </w:rPr>
        <w:t>共築灣區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這條是港珠澳大橋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連接香港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廣東珠海和澳門的橋隧工程，由內地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澳門三地合作共建，承載了幾代人的夢想。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港珠澳大橋被稱為「世紀工程」，全長55公里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集橋島隧於一體，建成通車的時候，它身兼6個之最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——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世界上里程最長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壽命最長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鋼結構最大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施工難度最大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沉管隧道最長</w:t>
      </w:r>
      <w:r w:rsidR="00523F1D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且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技術含量最高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科學專利和投資金額最多的跨海大橋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不但港珠澳大橋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這個全球規模最大的跨海工程是內地與香港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澳門通力合作的結晶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事實上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「大國建造」一直與香港密不可分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這家位於廣東省江門市新會區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大型構件工廠就是一個例子。行經港珠澳大橋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離開香港只有一個半小時車程，港珠澳大橋香港口岸東人工島的防波堤，用到的構件都是出自這裡。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我知道您有參與香港</w:t>
      </w:r>
      <w:r w:rsidR="00523F1D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段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港珠澳大橋的工程建設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可以給我們介紹一下嗎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【中交三航新會航建公司支部書記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李軍濤】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當時最經典的就是（香港人工島）過水箱涵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因為它單個重量達到了5100噸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但香港人工島建設的時候靠近香港機場，有限高要求。當時我們無法使用大型起重設備，箱涵要在海上存放浮游拖運，如何保證它的水密呢？我們也是通過了多方試驗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跟香港工程師溝通了很多。最終我們用了水密檢測方法。一共30多個構件，到海上之後沒有一個漏水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順利完成安裝。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港珠澳大橋是個很有代表性的工程建設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我知道你們廠有參與我們香港工程建設橫跨20年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【中交三航新會航建公司支部書記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李軍濤】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對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大約是從1999年開始，就陸續做香港的項目一直</w:t>
      </w:r>
      <w:r w:rsidR="00523F1D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到今天。主要做了像灣仔泵房的預製，灣仔沉箱的預製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——</w:t>
      </w:r>
      <w:r w:rsidR="00523F1D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包括將軍澳的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星光大道的工程梁的預製，還有屯門公路的工程梁的預製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陸續參與了20多個項目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我想請教一下，大型構件的製造難度在哪裡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這麼大一個構件，是怎麼運到香港的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【中交三航新會航建公司支部書記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李軍濤】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大型構件的預製難度關鍵點在如何上船，在香港如何下沉安裝，我們針對這個難點，我們採用了直接在半潛塢上預製的工藝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在半潛塢上預製好了之後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到香港指定位置半潛塢下潛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這個構件會浮起來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然後拖運構件到指定位置</w:t>
      </w:r>
      <w:r w:rsidR="00523F1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下沉安放就可以了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lastRenderedPageBreak/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哦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所以在船上面澆灌</w:t>
      </w:r>
      <w:r w:rsidR="004F63B7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那肯定比在岸上難很多吧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【中交三航新會航建公司支部書記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李軍濤】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首先它無法使用岸上的大型起重設備，針對這個特點，我們設計了輕量化的模板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；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另外一個難點在於混凝土的運輸上。所以我們採用了「地泵」加「泵車」中間接力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這種混凝土運輸方式來完成澆築工作。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通過在內地預製構件再運抵香港加建的辦法。不僅緩解了香港建築人力壓力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還把內地建築理念帶到了香港。好似將軍澳跨灣連接路，採用的就是全新的「預製節段梁整體吊裝」安裝施工工藝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當中多個大型鋼鐵及混凝土構件都在廣東新會和番禺的工廠生產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大大減少了現場作業量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大橋建成以後，將軍澳的40萬人將會多一個道路選擇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避免將軍澳隧道塞車之苦。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香港不僅地窄人眾三面環海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很多規劃都要因地制宜。城市供水工程就是其中一個典型案例。香港淡水資源缺乏，難以自給自足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儘管東江水確保了香港長期供水穩定</w:t>
      </w:r>
      <w:r w:rsidR="00381059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但背後仍存在隱憂。面對氣候變化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人口增長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城市發展用水量增加等多種因素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特區政府認為需要採取水資源多元化策略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於是正式推出將軍澳海水化淡一期工程。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【香港特區政府水務署署長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盧國華】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我們將軍澳海水化淡廠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其實有好多創新的地方。譬如我舉例，那些逆滲透預製組件分別在中國（內地）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美國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、韓國、意大利、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西班牙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印度，去將這些組件的成分件做完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然後運去上海裝嵌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裝嵌成多個單一個組件。每一個單一組件大約是8米（長）乘9米（寬）乘9米多高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差不多就是三層樓那麼高。每一個組件的單位是大概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85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噸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（然後）很多個組件單元就運到香港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我們可以即時在海邊吊裝組件進工藝大樓裡面。所以這樣整個速度就加快了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另外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工人安全一定變好了，因為在地盤需要做的工序變少了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當然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整個施工質素都提升了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我們總計整個工程到現在大約是11萬多工日</w:t>
      </w:r>
      <w:r w:rsidR="00BC3641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我們是零意外的。將軍澳海水化淡廠第一期建成之後，每年可以提供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5000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萬立方米（淡水）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相等于香港食水總用量的百分之五左右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我們都預留了空間，未來有需要的話可以將產水容量提升到每年一億立方米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這是「大國建造」與香港市民生活的距離。當然有時這距離甚至在生死一線，2020年香港第三波新冠肺炎疫情暴發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中央支援建設的北大嶼山醫院（香港感染控制中心）和香港亞洲國際博覽館改建</w:t>
      </w:r>
      <w:r w:rsidR="004F63B7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為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臨時檢疫中心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今年香港第五波疫情暴發，中央支援建設的6個臨時性社區隔離治療設施（方艙醫院）與竹篙灣和啟德的兩個永久性社區隔離治療設施項目，都是幫助香港爭分奪秒搶救生命的項目。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劉總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他們在裝方艙是嗎？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【中建海龍科技有限公司副總經理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劉新偉】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lastRenderedPageBreak/>
        <w:t>是的，這就是MiC模塊（組裝合成建築）的生產車間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我們到現在（5月底）為止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總共為香港供應了兩萬個單位的隔離病房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我們大半都是採用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MiC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技術來製造的。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建一間方艙（病房）需要多長時間？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【中建海龍科技有限公司副總經理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劉新偉】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一般情況下，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4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天時間可以出貨的。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我看到你們是流水線作業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是不是因為這樣會更快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【中建海龍科技有限公司副總經理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劉新偉】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是的，因為我們將工作每一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道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工序分開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同時流水線運作，這樣能加快生產效率。一般情況下，一個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MiC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項目要兩個月時間左右，但是方艙我們就要快點。青衣方艙（醫院）用時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7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天，可以提供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6000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個病房</w:t>
      </w:r>
      <w:r w:rsidR="009A3E46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除了這次的方艙和病房以外，中建海龍也為香港建設了許多大型基建。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【中建海龍科技有限公司副總經理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劉新偉】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我們中建海龍是1993年成立的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為香港做裝配式建築是1999年開始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我們一開始都是興建香港的公屋。香港也是最早推行裝配式建築的地方。香港裝配式建築，是在2000年初的時候開始推廣的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（最早期）我們在做的有立面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有樓梯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後來還有預製洗手間。發展到洗手間之後，就是發展到現在做（混凝土）MiC的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這次接到方艙和病房的訂單這個任務的時候，最大的挑戰或者困難是什麼呢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【中建海龍科技有限公司副總經理</w:t>
      </w:r>
      <w:r w:rsidR="004944DD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劉新偉】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最大的挑戰應該是，第一是人手，一下子集中這麼多人手(最高峰時12000人)是很大挑戰。同時為了達到香港的標準要求，我們很多基建材料都是獨家生產的。一萬個單位的永久的MiC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那我們下游那些供應商供應能力都是有限的。所以說我們都想了很多辦法，看看珠三角哪裡有生產符合香港標準的供應商。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香港究竟有多少土地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好似我們小時候估計都會了解過，但原來這個數字也在不斷變化。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【香港地政總署署長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黎志華】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香港地理位置得天獨厚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我們三面環海，造就了我們有</w:t>
      </w:r>
      <w:r w:rsidR="00BC3641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限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發展的空間。由回歸以來香港的土地面積，已經從1095平方公里增加到現在的1114平方公里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增加了19平方公里，就是1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.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7%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而這些增幅主要是由基建帶動的填海工程帶來。當中最大規模的就是我們赤鱲角新機場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竹篙灣迪士尼樂園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以及在沙田白石角的科學園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都是填海得來的。與此同時，我們也深化了一些新市鎮的發展計劃，包括了將軍澳東涌和天水圍。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lastRenderedPageBreak/>
        <w:t>香港地少人多，我們始終都是得1100平方公里(左右)的地方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如果單靠移山填海的話，在發展的速度和空間方面有一個很大的掣肘。但是得到國家的支援之下，由「十二五」</w:t>
      </w:r>
      <w:r w:rsidR="004F63B7"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規劃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開始</w:t>
      </w:r>
      <w:r w:rsidRPr="00E014B0">
        <w:rPr>
          <w:rFonts w:asciiTheme="minorEastAsia" w:eastAsiaTheme="minorEastAsia" w:hAnsiTheme="minorEastAsia" w:cs="Arial"/>
          <w:b/>
          <w:i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香港和澳門有個港澳專章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,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在基建發展方面和國家接軌。跟著我們看到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是高鐵的開通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港珠澳大橋的落成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以及更加多的口岸的啟用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促進了人流物流方面的合作。現在更加重要的，是在粵港澳大灣區的發展，香港不再只是一個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700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萬人口的城市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我們是可以面向澳門特區和九個廣東省城市總共面積是有56000平方公里以及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8600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萬人口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這成為了香港的人才庫和一個很大的市場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對於香港上一個新的台階的話會有個更大的促進作用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從前是羅湖橋，現在多了港珠澳大橋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橋在延長。粵港溝通的「橋」也在不斷擴展，有形的「橋」無界的「橋」，讓兩地之間緊密合作不斷走上新台階。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越來越多香港人在內地做生意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創新科技可以幫到他們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即使身處香港都可以處理內地事務。除了上網還有跨境專窗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【江門市政務服務數據管理局副局長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李茜】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貝兒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您好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局長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您好，可以為我們介紹一下跨境通辦專窗是怎麼運作</w:t>
      </w:r>
      <w:r w:rsidR="00BC3641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的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【江門市政務服務數據管理局副局長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李茜】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跨境通辦專窗就是江門和港澳兩邊互動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可以辦江門的事項，在香港有個政務服務專窗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同時通過視頻人工自助的方式，辦理江門政務服務事項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開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設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香港專區之後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有什麼是您覺得能幫助到香港人且最難忘的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？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【江門市政務服務數據管理局副局長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李茜】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像疫情之後，香港回江門辦事幾乎停了。有些著急辦公司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就可以在香港通過遠端自助辦理營業執照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辦好了之後很開心，解決了他不用回來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公司照開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業務正常開展的難題。還有一個比較難忘的就是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有一個江門女孩子在香港讀書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她要繼承在江門這邊家裡人的公積金作為遺產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那她就可以通過自助辦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視頻辦。通過視頻做了公證之後，就辦好所有她需要繼承公積金的手續，不用專門回來。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還有些意想不到的項目，也體現了香港與內地合作無間構建城市生活空間的創新。比如作為全世界極少能夠盈利的地鐵公司，香港地鐵就是香港管理模式輸出內地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再造福香港的代表。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【港鐵常務總監(中國內地業務及全球營運標准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)</w:t>
      </w:r>
      <w:r w:rsidR="004944DD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劉天成】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深圳地鐵四號線其實是中國（內地）第一個（軌道交通的）項目。其實在2007年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在這個項目建設初期，我就去做了深圳</w:t>
      </w:r>
      <w:r w:rsidR="00BC3641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地鐵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四號線的總經理。現在回過頭看，深圳</w:t>
      </w:r>
      <w:r w:rsidR="00BC3641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地鐵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四號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lastRenderedPageBreak/>
        <w:t>線項目遇到了很多挑戰。其實四號線的建設參考了香港不同的經驗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我們在建設深圳地鐵四號線時引入了「鐵路+物業」的綜合發展模式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因為鐵路的建設涉及非常龐大的資金。開通之後的營運維修保養，以至後期的資產更新，也都牽涉到大量的資金。「鐵路+社區」的綜合發展能夠帶動周邊的社區發展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也釋放了土地價值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幫助鐵路項目的可持續發展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甚至締造一個社會政府和企業共贏的局面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現在我們在北京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在杭州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在深圳營運或者在建中的城市軌道交通鐵路總線路長度已經超過360公里，北京</w:t>
      </w:r>
      <w:r w:rsidR="00BC3641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地鐵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四號線也是內地第一個採用合作模式（政府和社會資本合作）的城市軌道交通項目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這讓我們可以將我們的經驗引進內地。我們過去十幾年在內地的發展，看到內地的城市軌道交通方面的發展是非常之快的。其實我們香港東鐵線今年開通到香港島會展中心站和金鐘站。開通之後，由羅湖站或者落馬洲站去到香港島只需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50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分鐘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大大推廣了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聯繫了我們大灣區的交通網絡。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【港鐵（深圳）總經理</w:t>
      </w:r>
      <w:r w:rsidRPr="00E014B0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黃永健】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我來深圳短短幾年，也體驗了國家在軌道交通方面有一個翻天覆地的發展。譬如高鐵城市軌道交通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或者城際鐵路。「十四五」</w:t>
      </w:r>
      <w:r w:rsidR="004F63B7"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規劃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其中一個重點就是建設大灣區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以深圳為例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我們短短幾年間，地鐵的長度已經超過</w:t>
      </w:r>
      <w:r w:rsidR="004F63B7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400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公里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正正體現大灣區發展一日千里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。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港鐵作為香港的企業，也坐擁香港在大灣區的重要地理位置。我們很希望在大灣區繼續發展去貢獻國家。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E014B0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:rsidR="00E014B0" w:rsidRPr="00E014B0" w:rsidRDefault="00E014B0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</w:pP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港鐵在內地的「複刻」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是香港與內地合作共進</w:t>
      </w:r>
      <w:r w:rsidR="00BC3641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互利共贏的傳統在「大國建造」中的一個故事。無論是恢宏大氣的工程項目，又或是方艙醫院</w:t>
      </w:r>
      <w:r w:rsidR="004944DD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、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天橋公共屋邨</w:t>
      </w:r>
      <w:r w:rsidR="00972253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bookmarkStart w:id="0" w:name="_GoBack"/>
      <w:bookmarkEnd w:id="0"/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博物館等建設</w:t>
      </w:r>
      <w:r w:rsidRPr="00E014B0">
        <w:rPr>
          <w:rFonts w:asciiTheme="minorEastAsia" w:eastAsiaTheme="minorEastAsia" w:hAnsiTheme="minorEastAsia" w:cs="Arial"/>
          <w:b/>
          <w:sz w:val="21"/>
          <w:szCs w:val="21"/>
          <w:lang w:val="en-GB"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均是建築界的奇蹟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得以讓我們見識和享受到中國建造帶來的各種美好。我也相信未來一定有更多奇蹟帶給香港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帶給粵港澳大灣區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  <w:lang w:eastAsia="zh-TW"/>
        </w:rPr>
        <w:t>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  <w:lang w:eastAsia="zh-TW"/>
        </w:rPr>
        <w:t>成為粵港澳大灣區蓬勃發展的最佳見証。</w:t>
      </w:r>
    </w:p>
    <w:p w:rsidR="007C0A25" w:rsidRPr="00E014B0" w:rsidRDefault="007C0A25" w:rsidP="00E014B0">
      <w:pPr>
        <w:spacing w:line="360" w:lineRule="exact"/>
        <w:rPr>
          <w:rFonts w:asciiTheme="minorEastAsia" w:eastAsiaTheme="minorEastAsia" w:hAnsiTheme="minorEastAsia"/>
          <w:b/>
          <w:sz w:val="21"/>
          <w:szCs w:val="21"/>
          <w:lang w:eastAsia="zh-TW"/>
        </w:rPr>
      </w:pP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出品人：鄭廣寧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總策劃：侯小軍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總製片人：張純青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總監製：趙楊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總導演：謝苗楓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監製：王勇幸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導演：區小鳴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特約主持：陳貝兒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撰稿 張詩雨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記者 陳晨 張詩雨 李心迪 李喬新 劉宇榮 梁涵 關銘榮 陳彧 周歡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平面：賴美雅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通聯：陳晨 張詩雨 李心迪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製片：陳曉耘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旁白：陳貝兒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lastRenderedPageBreak/>
        <w:t>歌曲：《花開大地》</w:t>
      </w:r>
    </w:p>
    <w:p w:rsidR="00E014B0" w:rsidRPr="00E014B0" w:rsidRDefault="00E014B0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  <w:lang w:eastAsia="zh-TW"/>
        </w:rPr>
        <w:t>出品：南方報業傳媒集團</w:t>
      </w:r>
    </w:p>
    <w:sectPr w:rsidR="00E014B0" w:rsidRPr="00E014B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80" w:rsidRDefault="002B0B80" w:rsidP="00381059">
      <w:r>
        <w:separator/>
      </w:r>
    </w:p>
  </w:endnote>
  <w:endnote w:type="continuationSeparator" w:id="0">
    <w:p w:rsidR="002B0B80" w:rsidRDefault="002B0B80" w:rsidP="0038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482207"/>
      <w:docPartObj>
        <w:docPartGallery w:val="Page Numbers (Bottom of Page)"/>
        <w:docPartUnique/>
      </w:docPartObj>
    </w:sdtPr>
    <w:sdtEndPr/>
    <w:sdtContent>
      <w:p w:rsidR="00381059" w:rsidRDefault="003810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253" w:rsidRPr="00972253">
          <w:rPr>
            <w:noProof/>
            <w:lang w:val="zh-CN"/>
          </w:rPr>
          <w:t>4</w:t>
        </w:r>
        <w:r>
          <w:fldChar w:fldCharType="end"/>
        </w:r>
      </w:p>
    </w:sdtContent>
  </w:sdt>
  <w:p w:rsidR="00381059" w:rsidRDefault="003810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80" w:rsidRDefault="002B0B80" w:rsidP="00381059">
      <w:r>
        <w:separator/>
      </w:r>
    </w:p>
  </w:footnote>
  <w:footnote w:type="continuationSeparator" w:id="0">
    <w:p w:rsidR="002B0B80" w:rsidRDefault="002B0B80" w:rsidP="00381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B0"/>
    <w:rsid w:val="00110680"/>
    <w:rsid w:val="002B0B80"/>
    <w:rsid w:val="00381059"/>
    <w:rsid w:val="004944DD"/>
    <w:rsid w:val="004F63B7"/>
    <w:rsid w:val="00523F1D"/>
    <w:rsid w:val="007C0A25"/>
    <w:rsid w:val="00972253"/>
    <w:rsid w:val="009A3E46"/>
    <w:rsid w:val="00AC52D1"/>
    <w:rsid w:val="00B45520"/>
    <w:rsid w:val="00BC3641"/>
    <w:rsid w:val="00E014B0"/>
    <w:rsid w:val="00E7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B0"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0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B0"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0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26BA-9F5E-4907-817B-19776776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王勇幸</dc:creator>
  <cp:lastModifiedBy>王勇幸</cp:lastModifiedBy>
  <cp:revision>4</cp:revision>
  <dcterms:created xsi:type="dcterms:W3CDTF">2023-02-27T13:17:00Z</dcterms:created>
  <dcterms:modified xsi:type="dcterms:W3CDTF">2023-02-27T13:26:00Z</dcterms:modified>
</cp:coreProperties>
</file>